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C7D355" w14:textId="77777777" w:rsidR="00003566" w:rsidRDefault="003328D8" w:rsidP="003328D8">
      <w:pPr>
        <w:pStyle w:val="NoSpacing"/>
      </w:pPr>
      <w:bookmarkStart w:id="0" w:name="_GoBack"/>
      <w:bookmarkEnd w:id="0"/>
      <w:r>
        <w:t>COPYRIGHT AND COMPUTERS</w:t>
      </w:r>
    </w:p>
    <w:p w14:paraId="3BFDCE97" w14:textId="77777777" w:rsidR="00003566" w:rsidRDefault="00003566">
      <w:pPr>
        <w:pStyle w:val="NoSpacing"/>
      </w:pPr>
    </w:p>
    <w:p w14:paraId="76A70164" w14:textId="793CDB26" w:rsidR="00003566" w:rsidRDefault="003328D8">
      <w:pPr>
        <w:pStyle w:val="NoSpacing"/>
      </w:pPr>
      <w:r>
        <w:t>In certain business copyright has always been</w:t>
      </w:r>
      <w:r>
        <w:t xml:space="preserve"> an important concern.  Nowadays</w:t>
      </w:r>
      <w:r w:rsidRPr="5823E3FF">
        <w:t>,</w:t>
      </w:r>
      <w:r>
        <w:t xml:space="preserve"> with the ease of access to </w:t>
      </w:r>
      <w:r>
        <w:t xml:space="preserve">digital information resources </w:t>
      </w:r>
      <w:r>
        <w:t xml:space="preserve">available </w:t>
      </w:r>
      <w:r>
        <w:t xml:space="preserve">with </w:t>
      </w:r>
      <w:r>
        <w:t>internet</w:t>
      </w:r>
      <w:r w:rsidRPr="5823E3FF">
        <w:t xml:space="preserve"> </w:t>
      </w:r>
      <w:r>
        <w:t>connect</w:t>
      </w:r>
      <w:r>
        <w:t xml:space="preserve">ivity </w:t>
      </w:r>
      <w:r>
        <w:t>ev</w:t>
      </w:r>
      <w:r>
        <w:t>e</w:t>
      </w:r>
      <w:r>
        <w:t>ry</w:t>
      </w:r>
      <w:r>
        <w:t xml:space="preserve"> business</w:t>
      </w:r>
      <w:r>
        <w:t xml:space="preserve"> need</w:t>
      </w:r>
      <w:r>
        <w:t>s</w:t>
      </w:r>
      <w:r>
        <w:t xml:space="preserve"> to be mindful of not falling foul of copyright law </w:t>
      </w:r>
      <w:r>
        <w:t>while</w:t>
      </w:r>
      <w:r w:rsidRPr="5823E3FF">
        <w:t xml:space="preserve"> </w:t>
      </w:r>
      <w:r>
        <w:t>also making sure they protect their own intellectual property.</w:t>
      </w:r>
    </w:p>
    <w:p w14:paraId="28A54059" w14:textId="77777777" w:rsidR="00003566" w:rsidRDefault="00003566">
      <w:pPr>
        <w:pStyle w:val="NoSpacing"/>
      </w:pPr>
    </w:p>
    <w:p w14:paraId="2277ADEC" w14:textId="77777777" w:rsidR="00003566" w:rsidRDefault="003328D8">
      <w:pPr>
        <w:pStyle w:val="NoSpacing"/>
      </w:pPr>
      <w:r>
        <w:t>WHAT IS COPYRIGHT?</w:t>
      </w:r>
    </w:p>
    <w:p w14:paraId="2E519FA3" w14:textId="261634CA" w:rsidR="5823E3FF" w:rsidRDefault="5823E3FF" w:rsidP="003328D8">
      <w:pPr>
        <w:pStyle w:val="NoSpacing"/>
      </w:pPr>
    </w:p>
    <w:p w14:paraId="2E3AE28D" w14:textId="6E26B01B" w:rsidR="00003566" w:rsidRDefault="003328D8">
      <w:pPr>
        <w:pStyle w:val="NoSpacing"/>
      </w:pPr>
      <w:r>
        <w:t xml:space="preserve">People and </w:t>
      </w:r>
      <w:r>
        <w:t>organisation</w:t>
      </w:r>
      <w:r>
        <w:t xml:space="preserve">s often </w:t>
      </w:r>
      <w:r>
        <w:t>produce</w:t>
      </w:r>
      <w:r>
        <w:t xml:space="preserve"> creative work </w:t>
      </w:r>
      <w:r>
        <w:t>that ha</w:t>
      </w:r>
      <w:r>
        <w:t>ve</w:t>
      </w:r>
      <w:r>
        <w:t xml:space="preserve"> the potential to </w:t>
      </w:r>
      <w:r>
        <w:t>be marketed for commercial gain</w:t>
      </w:r>
      <w:r w:rsidRPr="404E2571">
        <w:t xml:space="preserve">.  </w:t>
      </w:r>
      <w:r>
        <w:t>C</w:t>
      </w:r>
      <w:r>
        <w:t xml:space="preserve">opyright is the </w:t>
      </w:r>
      <w:r>
        <w:t xml:space="preserve">set of </w:t>
      </w:r>
      <w:r>
        <w:t xml:space="preserve">legal </w:t>
      </w:r>
      <w:r>
        <w:t xml:space="preserve">rights automatically given to </w:t>
      </w:r>
      <w:r>
        <w:t xml:space="preserve">the </w:t>
      </w:r>
      <w:r>
        <w:t xml:space="preserve">person or organisation </w:t>
      </w:r>
      <w:r w:rsidR="0ECA9636" w:rsidRPr="404E2571">
        <w:t>(</w:t>
      </w:r>
      <w:r w:rsidR="0ECA9636">
        <w:t xml:space="preserve">known as the author) </w:t>
      </w:r>
      <w:r>
        <w:t xml:space="preserve">that produces a </w:t>
      </w:r>
      <w:r>
        <w:t>creat</w:t>
      </w:r>
      <w:r>
        <w:t>ive</w:t>
      </w:r>
      <w:r w:rsidRPr="404E2571">
        <w:t xml:space="preserve"> </w:t>
      </w:r>
      <w:r>
        <w:t>work</w:t>
      </w:r>
      <w:r w:rsidRPr="404E2571">
        <w:t xml:space="preserve"> - </w:t>
      </w:r>
      <w:r>
        <w:t xml:space="preserve">.  The rights are </w:t>
      </w:r>
      <w:r>
        <w:t>intended to</w:t>
      </w:r>
      <w:r>
        <w:t xml:space="preserve"> prevent other people</w:t>
      </w:r>
      <w:r>
        <w:t xml:space="preserve"> </w:t>
      </w:r>
      <w:r>
        <w:t>from using</w:t>
      </w:r>
      <w:r>
        <w:t xml:space="preserve"> and benefiting</w:t>
      </w:r>
      <w:r w:rsidRPr="404E2571">
        <w:t xml:space="preserve"> </w:t>
      </w:r>
      <w:r>
        <w:t xml:space="preserve">from </w:t>
      </w:r>
      <w:r>
        <w:t xml:space="preserve">the work without the </w:t>
      </w:r>
      <w:r>
        <w:t>permission</w:t>
      </w:r>
      <w:r>
        <w:t xml:space="preserve"> of the author.  </w:t>
      </w:r>
      <w:r>
        <w:t xml:space="preserve">Copyright </w:t>
      </w:r>
      <w:r>
        <w:t xml:space="preserve">also protects </w:t>
      </w:r>
      <w:r>
        <w:t xml:space="preserve">moral rights </w:t>
      </w:r>
      <w:r>
        <w:t xml:space="preserve">which mainly concern </w:t>
      </w:r>
      <w:r>
        <w:t>the right to attribution,</w:t>
      </w:r>
      <w:r w:rsidRPr="404E2571">
        <w:t xml:space="preserve"> </w:t>
      </w:r>
      <w:r>
        <w:t xml:space="preserve">i.e. the right of the author to be identified </w:t>
      </w:r>
      <w:r w:rsidRPr="404E2571">
        <w:t>–</w:t>
      </w:r>
      <w:r>
        <w:t xml:space="preserve"> even </w:t>
      </w:r>
      <w:r>
        <w:t>if the work is distributed</w:t>
      </w:r>
      <w:r>
        <w:t xml:space="preserve"> without charge.</w:t>
      </w:r>
      <w:r w:rsidRPr="404E2571">
        <w:t xml:space="preserve"> </w:t>
      </w:r>
    </w:p>
    <w:p w14:paraId="2B2B2842" w14:textId="77777777" w:rsidR="00003566" w:rsidRDefault="00003566">
      <w:pPr>
        <w:pStyle w:val="NoSpacing"/>
      </w:pPr>
    </w:p>
    <w:p w14:paraId="57A4641E" w14:textId="77777777" w:rsidR="00003566" w:rsidRDefault="003328D8">
      <w:pPr>
        <w:pStyle w:val="NoSpacing"/>
      </w:pPr>
      <w:r>
        <w:t>COPYRIGHT LICENSES</w:t>
      </w:r>
    </w:p>
    <w:p w14:paraId="122B85C3" w14:textId="77777777" w:rsidR="00003566" w:rsidRDefault="00003566">
      <w:pPr>
        <w:pStyle w:val="NoSpacing"/>
      </w:pPr>
    </w:p>
    <w:p w14:paraId="774077DA" w14:textId="5D3EF052" w:rsidR="00003566" w:rsidRDefault="003328D8">
      <w:pPr>
        <w:pStyle w:val="NoSpacing"/>
      </w:pPr>
      <w:r>
        <w:t>If a person or organisation wishes to use a copyright work</w:t>
      </w:r>
      <w:r>
        <w:t xml:space="preserve"> while avoiding the possible copyright infringement, they must obtain a license </w:t>
      </w:r>
      <w:r>
        <w:t xml:space="preserve">directly </w:t>
      </w:r>
      <w:r>
        <w:t>from the author, from an authorised ag</w:t>
      </w:r>
      <w:r>
        <w:t>ent of the author or through a licensing organisation/scheme.</w:t>
      </w:r>
    </w:p>
    <w:p w14:paraId="3E177353" w14:textId="77777777" w:rsidR="00003566" w:rsidRDefault="00003566">
      <w:pPr>
        <w:pStyle w:val="NoSpacing"/>
      </w:pPr>
    </w:p>
    <w:p w14:paraId="4C102DEB" w14:textId="77777777" w:rsidR="00003566" w:rsidRDefault="003328D8">
      <w:pPr>
        <w:pStyle w:val="NoSpacing"/>
      </w:pPr>
      <w:r>
        <w:t xml:space="preserve">A license is </w:t>
      </w:r>
      <w:r>
        <w:t>an agreement made between a copyright owner and another party</w:t>
      </w:r>
      <w:r>
        <w:t>; it</w:t>
      </w:r>
      <w:r w:rsidRPr="5823E3FF">
        <w:t xml:space="preserve"> </w:t>
      </w:r>
      <w:r>
        <w:t xml:space="preserve">usually </w:t>
      </w:r>
      <w:r>
        <w:t xml:space="preserve">specifies precisely what </w:t>
      </w:r>
      <w:r>
        <w:t xml:space="preserve">permissions are granted to a person or organisation. </w:t>
      </w:r>
    </w:p>
    <w:p w14:paraId="21A52CCD" w14:textId="77777777" w:rsidR="00003566" w:rsidRDefault="00003566">
      <w:pPr>
        <w:pStyle w:val="NoSpacing"/>
      </w:pPr>
    </w:p>
    <w:p w14:paraId="332D129A" w14:textId="77777777" w:rsidR="00003566" w:rsidRDefault="003328D8">
      <w:pPr>
        <w:pStyle w:val="NoSpacing"/>
      </w:pPr>
      <w:r>
        <w:t>For example: a photographe</w:t>
      </w:r>
      <w:r>
        <w:t xml:space="preserve">r may licence a specific photograph to be used by a magazine.  The photographer may issue a licence but the license can be very restrictive; the licence may only give permission for the photograph to be used in one edition of the magazine, the maximum and </w:t>
      </w:r>
      <w:r>
        <w:t>minimum size, that is must be in colour and the colours should not be changed in any way, that it cannot be cropped, that it cannot have any text across it</w:t>
      </w:r>
      <w:r>
        <w:t xml:space="preserve"> and the photographer name should be clearly credited. It might also s</w:t>
      </w:r>
      <w:r>
        <w:t>tate</w:t>
      </w:r>
      <w:r>
        <w:t xml:space="preserve"> t</w:t>
      </w:r>
      <w:r>
        <w:t xml:space="preserve">hat it can only be used </w:t>
      </w:r>
      <w:r>
        <w:t>in the UK edition</w:t>
      </w:r>
      <w:r>
        <w:t xml:space="preserve"> of the magazine</w:t>
      </w:r>
      <w:r>
        <w:t xml:space="preserve"> and that it cannot be used on the magazine’s website.  If the magazine fails to follow the license agreement the photographer may decide to take legal action.</w:t>
      </w:r>
    </w:p>
    <w:p w14:paraId="1175E985" w14:textId="77777777" w:rsidR="00003566" w:rsidRDefault="00003566">
      <w:pPr>
        <w:pStyle w:val="NoSpacing"/>
      </w:pPr>
    </w:p>
    <w:p w14:paraId="45465DE1" w14:textId="52966503" w:rsidR="00003566" w:rsidRDefault="00003566">
      <w:pPr>
        <w:pStyle w:val="NoSpacing"/>
        <w:rPr>
          <w:rFonts w:ascii="Arial Narrow" w:hAnsi="Arial Narrow"/>
        </w:rPr>
      </w:pPr>
    </w:p>
    <w:p w14:paraId="19B434DD" w14:textId="77777777" w:rsidR="00003566" w:rsidRDefault="00003566">
      <w:pPr>
        <w:pStyle w:val="NoSpacing"/>
      </w:pPr>
    </w:p>
    <w:p w14:paraId="73DBAA0C" w14:textId="0CB6358F" w:rsidR="00003566" w:rsidRDefault="00003566">
      <w:pPr>
        <w:pStyle w:val="NoSpacing"/>
        <w:rPr>
          <w:rFonts w:ascii="Arial Narrow" w:hAnsi="Arial Narrow"/>
        </w:rPr>
      </w:pPr>
    </w:p>
    <w:p w14:paraId="4C1C97CB" w14:textId="4531657F" w:rsidR="00003566" w:rsidRDefault="00003566">
      <w:pPr>
        <w:pStyle w:val="NoSpacing"/>
      </w:pPr>
    </w:p>
    <w:p w14:paraId="2CCDFC2E" w14:textId="130F9BF8" w:rsidR="00003566" w:rsidRDefault="00003566">
      <w:pPr>
        <w:pStyle w:val="NoSpacing"/>
      </w:pPr>
    </w:p>
    <w:p w14:paraId="210E4055" w14:textId="77777777" w:rsidR="00003566" w:rsidRDefault="00003566">
      <w:pPr>
        <w:pStyle w:val="NoSpacing"/>
      </w:pPr>
    </w:p>
    <w:p w14:paraId="7A5E9C99" w14:textId="5BD2D714" w:rsidR="00003566" w:rsidRDefault="003328D8">
      <w:pPr>
        <w:pStyle w:val="NoSpacing"/>
        <w:rPr>
          <w:rFonts w:ascii="Arial Narrow" w:hAnsi="Arial Narrow"/>
        </w:rPr>
      </w:pPr>
      <w:r>
        <w:br w:type="page"/>
      </w:r>
      <w:r>
        <w:br w:type="page"/>
      </w:r>
      <w:r>
        <w:br w:type="page"/>
      </w:r>
    </w:p>
    <w:p w14:paraId="7BB271CD" w14:textId="77777777" w:rsidR="00003566" w:rsidRDefault="00003566">
      <w:pPr>
        <w:pStyle w:val="NoSpacing"/>
        <w:rPr>
          <w:rFonts w:ascii="Arial Narrow" w:hAnsi="Arial Narrow"/>
        </w:rPr>
      </w:pPr>
    </w:p>
    <w:p w14:paraId="20B789EC" w14:textId="4291FB39" w:rsidR="00003566" w:rsidRDefault="00003566">
      <w:pPr>
        <w:pStyle w:val="NoSpacing"/>
        <w:rPr>
          <w:rFonts w:ascii="Arial Narrow" w:hAnsi="Arial Narrow"/>
        </w:rPr>
      </w:pPr>
    </w:p>
    <w:p w14:paraId="3CED7A42" w14:textId="77777777" w:rsidR="00003566" w:rsidRDefault="00003566">
      <w:pPr>
        <w:pStyle w:val="NoSpacing"/>
        <w:rPr>
          <w:rFonts w:ascii="Arial Narrow" w:hAnsi="Arial Narrow"/>
        </w:rPr>
      </w:pPr>
    </w:p>
    <w:p w14:paraId="6550E82C" w14:textId="6EEB70AF" w:rsidR="00003566" w:rsidRDefault="00003566">
      <w:pPr>
        <w:pStyle w:val="NoSpacing"/>
        <w:rPr>
          <w:rFonts w:ascii="Arial Narrow" w:hAnsi="Arial Narrow"/>
        </w:rPr>
      </w:pPr>
    </w:p>
    <w:p w14:paraId="183411BD" w14:textId="77777777" w:rsidR="00003566" w:rsidRDefault="00003566">
      <w:pPr>
        <w:pStyle w:val="NoSpacing"/>
        <w:rPr>
          <w:rFonts w:ascii="Arial Narrow" w:hAnsi="Arial Narrow"/>
        </w:rPr>
      </w:pPr>
    </w:p>
    <w:p w14:paraId="77391EEA" w14:textId="77777777" w:rsidR="00003566" w:rsidRDefault="00003566">
      <w:pPr>
        <w:pStyle w:val="NoSpacing"/>
        <w:rPr>
          <w:rFonts w:ascii="Arial Narrow" w:hAnsi="Arial Narrow"/>
        </w:rPr>
      </w:pPr>
    </w:p>
    <w:p w14:paraId="3BCB3F58" w14:textId="77777777" w:rsidR="00003566" w:rsidRDefault="00003566">
      <w:pPr>
        <w:pStyle w:val="NoSpacing"/>
        <w:rPr>
          <w:rFonts w:ascii="Arial Narrow" w:hAnsi="Arial Narrow"/>
        </w:rPr>
      </w:pPr>
    </w:p>
    <w:p w14:paraId="39F15380" w14:textId="77777777" w:rsidR="00003566" w:rsidRDefault="00003566">
      <w:pPr>
        <w:pStyle w:val="NoSpacing"/>
        <w:rPr>
          <w:rFonts w:ascii="Arial Narrow" w:hAnsi="Arial Narrow"/>
        </w:rPr>
      </w:pPr>
    </w:p>
    <w:p w14:paraId="230A5335" w14:textId="77777777" w:rsidR="00003566" w:rsidRDefault="00003566">
      <w:pPr>
        <w:pStyle w:val="NoSpacing"/>
        <w:rPr>
          <w:rFonts w:ascii="Arial Narrow" w:hAnsi="Arial Narrow"/>
        </w:rPr>
      </w:pPr>
    </w:p>
    <w:p w14:paraId="436A8118" w14:textId="594EDB64" w:rsidR="00003566" w:rsidRDefault="00003566">
      <w:pPr>
        <w:pStyle w:val="NoSpacing"/>
        <w:rPr>
          <w:rFonts w:ascii="Arial Narrow" w:hAnsi="Arial Narrow"/>
        </w:rPr>
      </w:pPr>
    </w:p>
    <w:p w14:paraId="6D86D71B" w14:textId="77777777" w:rsidR="00003566" w:rsidRDefault="00003566">
      <w:pPr>
        <w:pStyle w:val="NoSpacing"/>
        <w:rPr>
          <w:rFonts w:ascii="Arial Narrow" w:hAnsi="Arial Narrow"/>
        </w:rPr>
      </w:pPr>
    </w:p>
    <w:p w14:paraId="3E5D3B10" w14:textId="77777777" w:rsidR="00003566" w:rsidRDefault="003328D8">
      <w:pPr>
        <w:pStyle w:val="NoSpacing"/>
      </w:pPr>
      <w:r>
        <w:br w:type="page"/>
      </w:r>
    </w:p>
    <w:p w14:paraId="24C7A6E2" w14:textId="77777777" w:rsidR="00003566" w:rsidRDefault="00003566">
      <w:pPr>
        <w:pStyle w:val="NoSpacing"/>
        <w:rPr>
          <w:rFonts w:ascii="Arial Narrow" w:hAnsi="Arial Narrow"/>
        </w:rPr>
      </w:pPr>
    </w:p>
    <w:p w14:paraId="3EBA7320" w14:textId="77777777" w:rsidR="00003566" w:rsidRDefault="00003566">
      <w:pPr>
        <w:pStyle w:val="NoSpacing"/>
      </w:pPr>
    </w:p>
    <w:p w14:paraId="6ABABC74" w14:textId="77777777" w:rsidR="00003566" w:rsidRDefault="00003566">
      <w:pPr>
        <w:pStyle w:val="NoSpacing"/>
        <w:rPr>
          <w:rFonts w:ascii="Arial Narrow" w:hAnsi="Arial Narrow"/>
        </w:rPr>
      </w:pPr>
    </w:p>
    <w:p w14:paraId="7A69374A" w14:textId="77777777" w:rsidR="00003566" w:rsidRDefault="00003566">
      <w:pPr>
        <w:pStyle w:val="NoSpacing"/>
      </w:pPr>
    </w:p>
    <w:p w14:paraId="6A9E1DFB" w14:textId="77777777" w:rsidR="00003566" w:rsidRDefault="00003566">
      <w:pPr>
        <w:pStyle w:val="NoSpacing"/>
      </w:pPr>
    </w:p>
    <w:p w14:paraId="6A66F91A" w14:textId="77777777" w:rsidR="00003566" w:rsidRDefault="00003566">
      <w:pPr>
        <w:pStyle w:val="NoSpacing"/>
      </w:pPr>
    </w:p>
    <w:p w14:paraId="7502F319" w14:textId="77777777" w:rsidR="00003566" w:rsidRDefault="00003566">
      <w:pPr>
        <w:pStyle w:val="NoSpacing"/>
      </w:pPr>
    </w:p>
    <w:p w14:paraId="4FD5CCCD" w14:textId="77777777" w:rsidR="00003566" w:rsidRDefault="00003566">
      <w:pPr>
        <w:pStyle w:val="NoSpacing"/>
      </w:pPr>
    </w:p>
    <w:p w14:paraId="24280A74" w14:textId="77777777" w:rsidR="00003566" w:rsidRDefault="003328D8">
      <w:pPr>
        <w:pStyle w:val="NoSpacing"/>
      </w:pPr>
      <w:r>
        <w:t xml:space="preserve">  </w:t>
      </w:r>
    </w:p>
    <w:p w14:paraId="492BFE64" w14:textId="77777777" w:rsidR="00003566" w:rsidRDefault="00003566">
      <w:pPr>
        <w:pStyle w:val="NoSpacing"/>
      </w:pPr>
    </w:p>
    <w:p w14:paraId="6ED77553" w14:textId="77777777" w:rsidR="00003566" w:rsidRDefault="00003566">
      <w:pPr>
        <w:pStyle w:val="NoSpacing"/>
      </w:pPr>
    </w:p>
    <w:p w14:paraId="758DC324" w14:textId="77777777" w:rsidR="00003566" w:rsidRDefault="00003566">
      <w:pPr>
        <w:pStyle w:val="NoSpacing"/>
      </w:pPr>
    </w:p>
    <w:p w14:paraId="27B2F12D" w14:textId="77777777" w:rsidR="00003566" w:rsidRDefault="00003566">
      <w:pPr>
        <w:pStyle w:val="NoSpacing"/>
      </w:pPr>
    </w:p>
    <w:sectPr w:rsidR="00003566" w:rsidSect="003328D8">
      <w:headerReference w:type="default" r:id="rId8"/>
      <w:footerReference w:type="default" r:id="rId9"/>
      <w:pgSz w:w="11906" w:h="16838"/>
      <w:pgMar w:top="777" w:right="720" w:bottom="777" w:left="720" w:header="720" w:footer="720" w:gutter="0"/>
      <w:cols w:space="720"/>
      <w:formProt w:val="0"/>
      <w:docGrid w:linePitch="60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955E8C" w14:textId="77777777" w:rsidR="00000000" w:rsidRDefault="003328D8">
      <w:pPr>
        <w:spacing w:after="0" w:line="240" w:lineRule="auto"/>
      </w:pPr>
      <w:r>
        <w:separator/>
      </w:r>
    </w:p>
  </w:endnote>
  <w:endnote w:type="continuationSeparator" w:id="0">
    <w:p w14:paraId="5E476198" w14:textId="77777777" w:rsidR="00000000" w:rsidRDefault="00332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AB3B8A" w14:textId="77777777" w:rsidR="00003566" w:rsidRDefault="003328D8">
    <w:pPr>
      <w:pStyle w:val="Footer"/>
    </w:pPr>
    <w:r>
      <w:fldChar w:fldCharType="begin"/>
    </w:r>
    <w:r>
      <w:instrText>FILENAME</w:instrText>
    </w:r>
    <w:r>
      <w:fldChar w:fldCharType="separate"/>
    </w:r>
    <w:r>
      <w:t>COPYRIGHT AND COMPUTERS.docx</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30627E" w14:textId="77777777" w:rsidR="00000000" w:rsidRDefault="003328D8">
      <w:pPr>
        <w:spacing w:after="0" w:line="240" w:lineRule="auto"/>
      </w:pPr>
      <w:r>
        <w:separator/>
      </w:r>
    </w:p>
  </w:footnote>
  <w:footnote w:type="continuationSeparator" w:id="0">
    <w:p w14:paraId="0B4DA702" w14:textId="77777777" w:rsidR="00000000" w:rsidRDefault="003328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1A875" w14:textId="77777777" w:rsidR="00003566" w:rsidRDefault="000035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revisionView w:markup="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23E3FF"/>
    <w:rsid w:val="00003566"/>
    <w:rsid w:val="003328D8"/>
    <w:rsid w:val="0ECA9636"/>
    <w:rsid w:val="404E2571"/>
    <w:rsid w:val="5823E3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3A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pPr>
    <w:rPr>
      <w:rFonts w:ascii="Calibri" w:eastAsia="Calibri" w:hAnsi="Calibri"/>
      <w:sz w:val="22"/>
      <w:szCs w:val="22"/>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0">
    <w:name w:val="Default Paragraph Font0"/>
  </w:style>
  <w:style w:type="character" w:customStyle="1" w:styleId="InternetLink">
    <w:name w:val="Internet Link"/>
    <w:rPr>
      <w:color w:val="0000FF"/>
      <w:u w:val="single"/>
    </w:rPr>
  </w:style>
  <w:style w:type="character" w:customStyle="1" w:styleId="BalloonTextChar">
    <w:name w:val="Balloon Text Char"/>
    <w:rPr>
      <w:rFonts w:ascii="Tahoma" w:hAnsi="Tahoma" w:cs="Tahoma"/>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customStyle="1" w:styleId="Heading">
    <w:name w:val="Heading"/>
    <w:basedOn w:val="Normal"/>
    <w:next w:val="TextBody"/>
    <w:pPr>
      <w:keepNext/>
      <w:spacing w:before="240" w:after="120"/>
    </w:pPr>
    <w:rPr>
      <w:rFonts w:ascii="Arial" w:eastAsia="Microsoft YaHei" w:hAnsi="Arial" w:cs="Mangal"/>
      <w:sz w:val="28"/>
      <w:szCs w:val="28"/>
    </w:rPr>
  </w:style>
  <w:style w:type="paragraph" w:customStyle="1" w:styleId="TextBody">
    <w:name w:val="Text Body"/>
    <w:basedOn w:val="Normal"/>
    <w:pPr>
      <w:spacing w:after="120" w:line="288" w:lineRule="auto"/>
    </w:pPr>
  </w:style>
  <w:style w:type="paragraph" w:styleId="List">
    <w:name w:val="List"/>
    <w:basedOn w:val="TextBody"/>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NoSpacing">
    <w:name w:val="No Spacing"/>
    <w:qFormat/>
    <w:pPr>
      <w:suppressAutoHyphens/>
    </w:pPr>
    <w:rPr>
      <w:rFonts w:ascii="Calibri" w:eastAsia="Calibri" w:hAnsi="Calibri"/>
      <w:sz w:val="22"/>
      <w:szCs w:val="22"/>
      <w:lang w:val="en-GB" w:eastAsia="ar-SA"/>
    </w:rPr>
  </w:style>
  <w:style w:type="paragraph" w:styleId="BalloonText">
    <w:name w:val="Balloon Text"/>
    <w:basedOn w:val="Normal"/>
    <w:pPr>
      <w:spacing w:after="0" w:line="240" w:lineRule="auto"/>
    </w:pPr>
    <w:rPr>
      <w:rFonts w:ascii="Tahoma" w:hAnsi="Tahoma" w:cs="Tahoma"/>
      <w:sz w:val="16"/>
      <w:szCs w:val="16"/>
    </w:r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customStyle="1" w:styleId="TableContents">
    <w:name w:val="Table Contents"/>
    <w:basedOn w:val="Normal"/>
  </w:style>
  <w:style w:type="paragraph" w:customStyle="1" w:styleId="TableHeading">
    <w:name w:val="Table Heading"/>
    <w:basedOn w:val="TableContents"/>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pPr>
    <w:rPr>
      <w:rFonts w:ascii="Calibri" w:eastAsia="Calibri" w:hAnsi="Calibri"/>
      <w:sz w:val="22"/>
      <w:szCs w:val="22"/>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0">
    <w:name w:val="Default Paragraph Font0"/>
  </w:style>
  <w:style w:type="character" w:customStyle="1" w:styleId="InternetLink">
    <w:name w:val="Internet Link"/>
    <w:rPr>
      <w:color w:val="0000FF"/>
      <w:u w:val="single"/>
    </w:rPr>
  </w:style>
  <w:style w:type="character" w:customStyle="1" w:styleId="BalloonTextChar">
    <w:name w:val="Balloon Text Char"/>
    <w:rPr>
      <w:rFonts w:ascii="Tahoma" w:hAnsi="Tahoma" w:cs="Tahoma"/>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customStyle="1" w:styleId="Heading">
    <w:name w:val="Heading"/>
    <w:basedOn w:val="Normal"/>
    <w:next w:val="TextBody"/>
    <w:pPr>
      <w:keepNext/>
      <w:spacing w:before="240" w:after="120"/>
    </w:pPr>
    <w:rPr>
      <w:rFonts w:ascii="Arial" w:eastAsia="Microsoft YaHei" w:hAnsi="Arial" w:cs="Mangal"/>
      <w:sz w:val="28"/>
      <w:szCs w:val="28"/>
    </w:rPr>
  </w:style>
  <w:style w:type="paragraph" w:customStyle="1" w:styleId="TextBody">
    <w:name w:val="Text Body"/>
    <w:basedOn w:val="Normal"/>
    <w:pPr>
      <w:spacing w:after="120" w:line="288" w:lineRule="auto"/>
    </w:pPr>
  </w:style>
  <w:style w:type="paragraph" w:styleId="List">
    <w:name w:val="List"/>
    <w:basedOn w:val="TextBody"/>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NoSpacing">
    <w:name w:val="No Spacing"/>
    <w:qFormat/>
    <w:pPr>
      <w:suppressAutoHyphens/>
    </w:pPr>
    <w:rPr>
      <w:rFonts w:ascii="Calibri" w:eastAsia="Calibri" w:hAnsi="Calibri"/>
      <w:sz w:val="22"/>
      <w:szCs w:val="22"/>
      <w:lang w:val="en-GB" w:eastAsia="ar-SA"/>
    </w:rPr>
  </w:style>
  <w:style w:type="paragraph" w:styleId="BalloonText">
    <w:name w:val="Balloon Text"/>
    <w:basedOn w:val="Normal"/>
    <w:pPr>
      <w:spacing w:after="0" w:line="240" w:lineRule="auto"/>
    </w:pPr>
    <w:rPr>
      <w:rFonts w:ascii="Tahoma" w:hAnsi="Tahoma" w:cs="Tahoma"/>
      <w:sz w:val="16"/>
      <w:szCs w:val="16"/>
    </w:r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customStyle="1" w:styleId="TableContents">
    <w:name w:val="Table Contents"/>
    <w:basedOn w:val="Normal"/>
  </w:style>
  <w:style w:type="paragraph" w:customStyle="1" w:styleId="TableHeading">
    <w:name w:val="Table Heading"/>
    <w:basedOn w:val="TableContent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5EAD8-887A-4D84-A922-5622D9D9E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318</Words>
  <Characters>1813</Characters>
  <Application>Microsoft Office Word</Application>
  <DocSecurity>0</DocSecurity>
  <Lines>15</Lines>
  <Paragraphs>4</Paragraphs>
  <ScaleCrop>false</ScaleCrop>
  <Company>Ergo Computing UK Ltd</Company>
  <LinksUpToDate>false</LinksUpToDate>
  <CharactersWithSpaces>2127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brc2</cp:lastModifiedBy>
  <cp:revision>100</cp:revision>
  <cp:lastPrinted>2015-08-03T19:06:00Z</cp:lastPrinted>
  <dcterms:created xsi:type="dcterms:W3CDTF">2015-08-04T18:44:00Z</dcterms:created>
  <dcterms:modified xsi:type="dcterms:W3CDTF">2016-09-12T19:45:00Z</dcterms:modified>
  <dc:language>en-GB</dc:language>
</cp:coreProperties>
</file>